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xml:space="preserve">, then e-RA shall be conducted with all such bidders whose evaluated price falls in the range of 5% </w:t>
      </w:r>
      <w:bookmarkStart w:id="0" w:name="_GoBack"/>
      <w:bookmarkEnd w:id="0"/>
      <w:r w:rsidRPr="00280036">
        <w:rPr>
          <w:rFonts w:ascii="Arial" w:hAnsi="Arial" w:cs="Arial"/>
        </w:rPr>
        <w:t>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1C169DB9"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0F014" w14:textId="77777777" w:rsidR="00125CE5" w:rsidRDefault="00125CE5" w:rsidP="005C1719">
      <w:pPr>
        <w:spacing w:after="0" w:line="240" w:lineRule="auto"/>
      </w:pPr>
      <w:r>
        <w:separator/>
      </w:r>
    </w:p>
  </w:endnote>
  <w:endnote w:type="continuationSeparator" w:id="0">
    <w:p w14:paraId="58204CD7" w14:textId="77777777"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80DB9" w14:textId="77777777" w:rsidR="00125CE5" w:rsidRDefault="00125CE5" w:rsidP="005C1719">
      <w:pPr>
        <w:spacing w:after="0" w:line="240" w:lineRule="auto"/>
      </w:pPr>
      <w:r>
        <w:separator/>
      </w:r>
    </w:p>
  </w:footnote>
  <w:footnote w:type="continuationSeparator" w:id="0">
    <w:p w14:paraId="4702BD99" w14:textId="77777777"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93C68" w14:textId="689B0E4A"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r w:rsidR="00D82E16">
      <w:rPr>
        <w:rFonts w:ascii="Book Antiqua" w:hAnsi="Book Antiqua"/>
        <w:b/>
        <w:bCs/>
        <w:lang w:val="en-IN"/>
      </w:rPr>
      <w:t>_rev01</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85E23"/>
    <w:rsid w:val="00BF23A2"/>
    <w:rsid w:val="00C21C4B"/>
    <w:rsid w:val="00C2314E"/>
    <w:rsid w:val="00CB125F"/>
    <w:rsid w:val="00CC54E9"/>
    <w:rsid w:val="00D041AF"/>
    <w:rsid w:val="00D11670"/>
    <w:rsid w:val="00D355D3"/>
    <w:rsid w:val="00D40FD4"/>
    <w:rsid w:val="00D4415C"/>
    <w:rsid w:val="00D60DBD"/>
    <w:rsid w:val="00D76A67"/>
    <w:rsid w:val="00D82E16"/>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31</cp:revision>
  <cp:lastPrinted>2022-01-04T05:01:00Z</cp:lastPrinted>
  <dcterms:created xsi:type="dcterms:W3CDTF">2025-03-16T09:59:00Z</dcterms:created>
  <dcterms:modified xsi:type="dcterms:W3CDTF">2025-06-10T10:32:00Z</dcterms:modified>
  <cp:contentStatus/>
</cp:coreProperties>
</file>